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871" w:rsidRDefault="00A02871">
      <w:pPr>
        <w:pStyle w:val="Sidehoved"/>
        <w:rPr>
          <w:rFonts w:ascii="Tahoma" w:hAnsi="Tahoma" w:cs="Tahoma"/>
          <w:sz w:val="20"/>
          <w:szCs w:val="20"/>
        </w:rPr>
      </w:pPr>
    </w:p>
    <w:p w:rsidR="00A02871" w:rsidRDefault="00F36F3F">
      <w:pPr>
        <w:pStyle w:val="Sidehoved"/>
        <w:tabs>
          <w:tab w:val="left" w:pos="9900"/>
        </w:tabs>
        <w:rPr>
          <w:rFonts w:ascii="Tahoma" w:hAnsi="Tahoma" w:cs="Tahoma"/>
          <w:sz w:val="20"/>
          <w:szCs w:val="20"/>
        </w:rPr>
      </w:pPr>
      <w:r>
        <w:rPr>
          <w:rFonts w:ascii="Tahoma" w:hAnsi="Tahoma" w:cs="Tahoma"/>
          <w:sz w:val="20"/>
          <w:szCs w:val="20"/>
        </w:rPr>
        <w:t xml:space="preserve">                                                                                                     </w:t>
      </w:r>
    </w:p>
    <w:p w:rsidR="00A02871" w:rsidRDefault="00A02871">
      <w:pPr>
        <w:pStyle w:val="Sidehoved"/>
        <w:rPr>
          <w:rFonts w:ascii="Tahoma" w:hAnsi="Tahoma" w:cs="Tahoma"/>
          <w:sz w:val="20"/>
          <w:szCs w:val="20"/>
        </w:rPr>
      </w:pPr>
    </w:p>
    <w:p w:rsidR="00A02871" w:rsidRDefault="00A02871">
      <w:pPr>
        <w:pStyle w:val="Sidehoved"/>
        <w:rPr>
          <w:rFonts w:ascii="Tahoma" w:hAnsi="Tahoma" w:cs="Tahoma"/>
          <w:sz w:val="20"/>
          <w:szCs w:val="20"/>
        </w:rPr>
      </w:pPr>
    </w:p>
    <w:p w:rsidR="00A02871" w:rsidRDefault="00A02871">
      <w:pPr>
        <w:pStyle w:val="Sidehoved"/>
        <w:rPr>
          <w:rFonts w:ascii="Tahoma" w:hAnsi="Tahoma" w:cs="Tahoma"/>
          <w:sz w:val="20"/>
          <w:szCs w:val="20"/>
        </w:rPr>
      </w:pPr>
    </w:p>
    <w:p w:rsidR="00A02871" w:rsidRDefault="00F36F3F">
      <w:pPr>
        <w:pStyle w:val="Sidehoved"/>
        <w:rPr>
          <w:sz w:val="18"/>
        </w:rPr>
      </w:pPr>
      <w:r>
        <w:rPr>
          <w:rFonts w:ascii="Tahoma" w:hAnsi="Tahoma" w:cs="Tahoma"/>
          <w:sz w:val="20"/>
          <w:szCs w:val="20"/>
        </w:rPr>
        <w:tab/>
        <w:t xml:space="preserve">                                                                                                    </w:t>
      </w:r>
      <w:r w:rsidR="00BD7E7E">
        <w:rPr>
          <w:rFonts w:ascii="Tahoma" w:hAnsi="Tahoma" w:cs="Tahoma"/>
          <w:sz w:val="20"/>
          <w:szCs w:val="20"/>
        </w:rPr>
        <w:t xml:space="preserve">Silkeborg, den </w:t>
      </w:r>
      <w:r>
        <w:rPr>
          <w:rFonts w:ascii="Tahoma" w:hAnsi="Tahoma" w:cs="Tahoma"/>
          <w:sz w:val="20"/>
          <w:szCs w:val="20"/>
        </w:rPr>
        <w:fldChar w:fldCharType="begin"/>
      </w:r>
      <w:r>
        <w:rPr>
          <w:rFonts w:ascii="Tahoma" w:hAnsi="Tahoma" w:cs="Tahoma"/>
          <w:sz w:val="20"/>
          <w:szCs w:val="20"/>
        </w:rPr>
        <w:instrText xml:space="preserve"> DATE \@ "dd-MM-yyyy" </w:instrText>
      </w:r>
      <w:r>
        <w:rPr>
          <w:rFonts w:ascii="Tahoma" w:hAnsi="Tahoma" w:cs="Tahoma"/>
          <w:sz w:val="20"/>
          <w:szCs w:val="20"/>
        </w:rPr>
        <w:fldChar w:fldCharType="separate"/>
      </w:r>
      <w:r w:rsidR="00AF2FED">
        <w:rPr>
          <w:rFonts w:ascii="Tahoma" w:hAnsi="Tahoma" w:cs="Tahoma"/>
          <w:noProof/>
          <w:sz w:val="20"/>
          <w:szCs w:val="20"/>
        </w:rPr>
        <w:t>20-03-2017</w:t>
      </w:r>
      <w:r>
        <w:rPr>
          <w:rFonts w:ascii="Tahoma" w:hAnsi="Tahoma" w:cs="Tahoma"/>
          <w:sz w:val="20"/>
          <w:szCs w:val="20"/>
        </w:rPr>
        <w:fldChar w:fldCharType="end"/>
      </w:r>
      <w:r>
        <w:rPr>
          <w:rFonts w:ascii="Tahoma" w:hAnsi="Tahoma" w:cs="Tahoma"/>
          <w:sz w:val="20"/>
          <w:szCs w:val="20"/>
        </w:rPr>
        <w:t xml:space="preserve"> </w:t>
      </w:r>
    </w:p>
    <w:p w:rsidR="00A02871" w:rsidRDefault="00A02871"/>
    <w:p w:rsidR="00A02871" w:rsidRDefault="00AF2FED">
      <w:r>
        <w:t>Susanne Bødker,</w:t>
      </w:r>
    </w:p>
    <w:p w:rsidR="00AF2FED" w:rsidRDefault="00AF2FED">
      <w:r>
        <w:t>Femmøller</w:t>
      </w:r>
    </w:p>
    <w:p w:rsidR="00AF2FED" w:rsidRDefault="00AF2FED"/>
    <w:p w:rsidR="00AF2FED" w:rsidRDefault="00AF2FED"/>
    <w:p w:rsidR="00AF2FED" w:rsidRDefault="00AF2FED">
      <w:r>
        <w:t>Hej Susanne.</w:t>
      </w:r>
    </w:p>
    <w:p w:rsidR="00AF2FED" w:rsidRDefault="00AF2FED"/>
    <w:p w:rsidR="00AF2FED" w:rsidRDefault="00AF2FED">
      <w:r>
        <w:t>Tak for din orientering om nationalparkplanen og om NATO-molen.</w:t>
      </w:r>
      <w:r>
        <w:br/>
      </w:r>
    </w:p>
    <w:p w:rsidR="00AF2FED" w:rsidRDefault="00AF2FED">
      <w:r>
        <w:t>Vi har drøftet begge dele i vores bestyrelse, og vi har lagt besked om nationalparkplanen med tilhørende høringsfrister og borgermøder ud på vores hjemmeside til orientering for medlemmerne.</w:t>
      </w:r>
    </w:p>
    <w:p w:rsidR="00AF2FED" w:rsidRDefault="00AF2FED"/>
    <w:p w:rsidR="00AF2FED" w:rsidRDefault="00AF2FED">
      <w:r>
        <w:t xml:space="preserve">Med hensyn til molen er vores synspunkt, for det første, at den er på så lang afstand af vores område, at vi ikke ønsker at involvere os økonomisk i tiltag vedr. molen. Derimod er vi meget villige til moralsk opbakning til, at forsvaret ikke bare skal have lov til at sætte en bom op og lade det hele forfalde. Det ligger i et fredet område som er af stor betydning for turismen i området og i overensstemmelse med almindelige regler om, at forureneren må rydde op efter sig, bør vi fastholde forsvaret på dets forpligtelser. Vi foretrækker at molen helt fjernes, men såfremt der kan skaffes økonomisk opbakning til dels en oprensning, så lugtgenerne minimeres, dels en renovering og </w:t>
      </w:r>
      <w:r w:rsidR="00CD187F">
        <w:t xml:space="preserve">den </w:t>
      </w:r>
      <w:r>
        <w:t>fremtidig</w:t>
      </w:r>
      <w:r w:rsidR="00CD187F">
        <w:t>e</w:t>
      </w:r>
      <w:r>
        <w:t xml:space="preserve"> vedligeholdelse</w:t>
      </w:r>
      <w:r w:rsidR="00CD187F">
        <w:t>, kan det være en god ide at opretholde molen som dykkercenter og udflugtsmål og måske også som et fremtidigt sø- og landsætningssted for småbåde.</w:t>
      </w:r>
    </w:p>
    <w:p w:rsidR="00CD187F" w:rsidRDefault="00CD187F"/>
    <w:p w:rsidR="00CD187F" w:rsidRDefault="00CD187F">
      <w:r>
        <w:t>Det må være ret indlysende, at nationalparkens bestyrelse må ind i sagen, så i forbindelse med den nye plan må der sættes kræfter ind på, at udvirke et initiativ fra nationalparken. Det medvirker vi gerne til, og vi drøfter gerne, hvorledes dette mest hensigtsmæssigt kan ske.</w:t>
      </w:r>
    </w:p>
    <w:p w:rsidR="00A02871" w:rsidRDefault="00A02871"/>
    <w:p w:rsidR="00A02871" w:rsidRDefault="00A02871"/>
    <w:p w:rsidR="00CD187F" w:rsidRDefault="00CD187F">
      <w:r>
        <w:t xml:space="preserve">Med </w:t>
      </w:r>
      <w:r w:rsidRPr="0024437A">
        <w:t>venlig hilsen</w:t>
      </w:r>
    </w:p>
    <w:p w:rsidR="00CD187F" w:rsidRDefault="00CD187F">
      <w:pPr>
        <w:rPr>
          <w:sz w:val="28"/>
          <w:szCs w:val="28"/>
        </w:rPr>
      </w:pPr>
      <w:r w:rsidRPr="0024437A">
        <w:rPr>
          <w:sz w:val="28"/>
          <w:szCs w:val="28"/>
        </w:rPr>
        <w:t>Handrupgaard Grundejerforening</w:t>
      </w:r>
    </w:p>
    <w:p w:rsidR="00CD187F" w:rsidRPr="0024437A" w:rsidRDefault="00CD187F">
      <w:r w:rsidRPr="0024437A">
        <w:t>Sten Christensen</w:t>
      </w:r>
    </w:p>
    <w:p w:rsidR="00820EB0" w:rsidRPr="00CD187F" w:rsidRDefault="00820EB0"/>
    <w:p w:rsidR="00820EB0" w:rsidRPr="00CD187F" w:rsidRDefault="00820EB0"/>
    <w:p w:rsidR="00820EB0" w:rsidRPr="00CD187F" w:rsidRDefault="00CD187F">
      <w:r>
        <w:tab/>
      </w:r>
      <w:bookmarkStart w:id="0" w:name="_GoBack"/>
      <w:bookmarkEnd w:id="0"/>
    </w:p>
    <w:sectPr w:rsidR="00820EB0" w:rsidRPr="00CD187F" w:rsidSect="00820EB0">
      <w:headerReference w:type="even" r:id="rId8"/>
      <w:headerReference w:type="default" r:id="rId9"/>
      <w:footerReference w:type="even" r:id="rId10"/>
      <w:footerReference w:type="default" r:id="rId11"/>
      <w:headerReference w:type="first" r:id="rId12"/>
      <w:footerReference w:type="first" r:id="rId13"/>
      <w:pgSz w:w="11906" w:h="16838"/>
      <w:pgMar w:top="899" w:right="1134" w:bottom="1701" w:left="1134" w:header="708" w:footer="3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5A" w:rsidRDefault="0031095A">
      <w:r>
        <w:separator/>
      </w:r>
    </w:p>
  </w:endnote>
  <w:endnote w:type="continuationSeparator" w:id="0">
    <w:p w:rsidR="0031095A" w:rsidRDefault="00310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08" w:rsidRDefault="004C470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71" w:rsidRDefault="00A02871">
    <w:pPr>
      <w:pStyle w:val="Sidefod"/>
      <w:pBdr>
        <w:bottom w:val="single" w:sz="6" w:space="1" w:color="auto"/>
      </w:pBdr>
      <w:jc w:val="center"/>
    </w:pPr>
  </w:p>
  <w:p w:rsidR="00A02871" w:rsidRDefault="00A02871">
    <w:pPr>
      <w:pStyle w:val="Sidefod"/>
      <w:jc w:val="center"/>
    </w:pPr>
  </w:p>
  <w:p w:rsidR="00796C35" w:rsidRDefault="00796C35" w:rsidP="00796C35">
    <w:pPr>
      <w:pStyle w:val="Sidefod"/>
      <w:jc w:val="center"/>
    </w:pPr>
    <w:r>
      <w:rPr>
        <w:sz w:val="16"/>
        <w:szCs w:val="16"/>
      </w:rPr>
      <w:t xml:space="preserve">Bank: Sparekassen Kronjylland 6186 0004509129  -   CVR. </w:t>
    </w:r>
    <w:proofErr w:type="gramStart"/>
    <w:r>
      <w:rPr>
        <w:sz w:val="16"/>
        <w:szCs w:val="16"/>
      </w:rPr>
      <w:t>32798322</w:t>
    </w:r>
    <w:proofErr w:type="gramEnd"/>
    <w:r>
      <w:rPr>
        <w:sz w:val="16"/>
        <w:szCs w:val="16"/>
      </w:rPr>
      <w:t xml:space="preserve">  -  Internet: www. handrupgaardgrundejerforening.dk</w:t>
    </w:r>
  </w:p>
  <w:p w:rsidR="00796C35" w:rsidRDefault="00796C35">
    <w:pPr>
      <w:pStyle w:val="Sidefo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8C" w:rsidRPr="0056198C" w:rsidRDefault="0056198C" w:rsidP="00820EB0">
    <w:pPr>
      <w:pStyle w:val="Sidefod"/>
      <w:pBdr>
        <w:bottom w:val="single" w:sz="12" w:space="1" w:color="auto"/>
      </w:pBdr>
      <w:jc w:val="center"/>
      <w:rPr>
        <w:b/>
      </w:rPr>
    </w:pPr>
  </w:p>
  <w:p w:rsidR="0056198C" w:rsidRDefault="0056198C" w:rsidP="00820EB0">
    <w:pPr>
      <w:pStyle w:val="Sidefod"/>
      <w:jc w:val="center"/>
    </w:pPr>
  </w:p>
  <w:p w:rsidR="00820EB0" w:rsidRDefault="00820EB0" w:rsidP="00820EB0">
    <w:pPr>
      <w:pStyle w:val="Sidefod"/>
      <w:jc w:val="center"/>
    </w:pPr>
  </w:p>
  <w:p w:rsidR="00820EB0" w:rsidRDefault="00820EB0" w:rsidP="0056198C">
    <w:pPr>
      <w:pStyle w:val="Sidefod"/>
      <w:jc w:val="center"/>
    </w:pPr>
    <w:r>
      <w:rPr>
        <w:sz w:val="16"/>
        <w:szCs w:val="16"/>
      </w:rPr>
      <w:t xml:space="preserve">Bank: </w:t>
    </w:r>
    <w:r w:rsidR="000F1A76">
      <w:rPr>
        <w:sz w:val="16"/>
        <w:szCs w:val="16"/>
      </w:rPr>
      <w:t>Sparekassen Kronjylland 6186 0004509129</w:t>
    </w:r>
    <w:r>
      <w:rPr>
        <w:sz w:val="16"/>
        <w:szCs w:val="16"/>
      </w:rPr>
      <w:t xml:space="preserve">  -   CVR. </w:t>
    </w:r>
    <w:proofErr w:type="gramStart"/>
    <w:r w:rsidR="000F1A76">
      <w:rPr>
        <w:sz w:val="16"/>
        <w:szCs w:val="16"/>
      </w:rPr>
      <w:t>32798322</w:t>
    </w:r>
    <w:proofErr w:type="gramEnd"/>
    <w:r>
      <w:rPr>
        <w:sz w:val="16"/>
        <w:szCs w:val="16"/>
      </w:rPr>
      <w:t xml:space="preserve">  -  Internet: </w:t>
    </w:r>
    <w:r w:rsidR="003B669F">
      <w:rPr>
        <w:sz w:val="16"/>
        <w:szCs w:val="16"/>
      </w:rPr>
      <w:t>www. h</w:t>
    </w:r>
    <w:r w:rsidR="000F1A76">
      <w:rPr>
        <w:sz w:val="16"/>
        <w:szCs w:val="16"/>
      </w:rPr>
      <w:t>andrupgaardgrundejerforening.dk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5A" w:rsidRDefault="0031095A">
      <w:r>
        <w:separator/>
      </w:r>
    </w:p>
  </w:footnote>
  <w:footnote w:type="continuationSeparator" w:id="0">
    <w:p w:rsidR="0031095A" w:rsidRDefault="00310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708" w:rsidRDefault="004C470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013302"/>
      <w:docPartObj>
        <w:docPartGallery w:val="Page Numbers (Top of Page)"/>
        <w:docPartUnique/>
      </w:docPartObj>
    </w:sdtPr>
    <w:sdtEndPr/>
    <w:sdtContent>
      <w:p w:rsidR="004C4708" w:rsidRDefault="004C4708" w:rsidP="004C4708">
        <w:pPr>
          <w:pStyle w:val="Sidehoved"/>
          <w:ind w:firstLine="2608"/>
          <w:jc w:val="center"/>
        </w:pPr>
        <w:r>
          <w:t>Handrupgaard Grundejerforening</w:t>
        </w:r>
        <w:r>
          <w:tab/>
        </w:r>
        <w:r>
          <w:tab/>
          <w:t xml:space="preserve">                                     </w:t>
        </w:r>
      </w:p>
      <w:p w:rsidR="004C4708" w:rsidRDefault="004C4708" w:rsidP="00CD6951">
        <w:pPr>
          <w:pStyle w:val="Sidehoved"/>
          <w:jc w:val="center"/>
        </w:pPr>
        <w:r>
          <w:tab/>
        </w:r>
        <w:r>
          <w:tab/>
          <w:t>Side 2</w:t>
        </w:r>
      </w:p>
      <w:p w:rsidR="00CD6951" w:rsidRDefault="00CD6951" w:rsidP="00CD6951">
        <w:pPr>
          <w:pStyle w:val="Sidehoved"/>
          <w:jc w:val="center"/>
        </w:pPr>
        <w:r>
          <w:t>------------------------------------------------------------------------------------------------------------------------</w:t>
        </w:r>
      </w:p>
      <w:p w:rsidR="00820EB0" w:rsidRDefault="0031095A">
        <w:pPr>
          <w:pStyle w:val="Sidehoved"/>
          <w:jc w:val="right"/>
        </w:pPr>
      </w:p>
    </w:sdtContent>
  </w:sdt>
  <w:p w:rsidR="00A02871" w:rsidRDefault="00A0287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A76" w:rsidRDefault="008A54D1" w:rsidP="00820EB0">
    <w:pPr>
      <w:pStyle w:val="Sidehoved"/>
      <w:rPr>
        <w:rFonts w:ascii="Tahoma" w:hAnsi="Tahoma" w:cs="Tahoma"/>
        <w:b/>
        <w:sz w:val="36"/>
        <w:szCs w:val="36"/>
      </w:rPr>
    </w:pPr>
    <w:r>
      <w:rPr>
        <w:noProof/>
      </w:rPr>
      <w:drawing>
        <wp:inline distT="0" distB="0" distL="0" distR="0">
          <wp:extent cx="6120130" cy="1285227"/>
          <wp:effectExtent l="0" t="0" r="0" b="0"/>
          <wp:docPr id="1" name="Billede 1" descr="header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N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85227"/>
                  </a:xfrm>
                  <a:prstGeom prst="rect">
                    <a:avLst/>
                  </a:prstGeom>
                  <a:noFill/>
                  <a:ln>
                    <a:noFill/>
                  </a:ln>
                </pic:spPr>
              </pic:pic>
            </a:graphicData>
          </a:graphic>
        </wp:inline>
      </w:drawing>
    </w:r>
    <w:r>
      <w:rPr>
        <w:rFonts w:ascii="Tahoma" w:hAnsi="Tahoma" w:cs="Tahoma"/>
        <w:b/>
        <w:sz w:val="36"/>
        <w:szCs w:val="36"/>
      </w:rPr>
      <w:br/>
    </w:r>
  </w:p>
  <w:p w:rsidR="000F1A76" w:rsidRDefault="000F1A76" w:rsidP="000F1A76">
    <w:pPr>
      <w:tabs>
        <w:tab w:val="center" w:pos="4819"/>
        <w:tab w:val="right" w:pos="9638"/>
      </w:tabs>
      <w:rPr>
        <w:rFonts w:ascii="Arial" w:hAnsi="Arial"/>
        <w:b/>
        <w:noProof/>
        <w:sz w:val="40"/>
        <w:szCs w:val="20"/>
      </w:rPr>
    </w:pPr>
    <w:r>
      <w:rPr>
        <w:rFonts w:ascii="Arial" w:hAnsi="Arial"/>
        <w:b/>
        <w:noProof/>
        <w:sz w:val="40"/>
        <w:szCs w:val="20"/>
      </w:rPr>
      <w:t>Handrupgaard Grundejerforening</w:t>
    </w:r>
  </w:p>
  <w:p w:rsidR="000F1A76" w:rsidRDefault="00B21E76" w:rsidP="000F1A76">
    <w:pPr>
      <w:tabs>
        <w:tab w:val="center" w:pos="4819"/>
        <w:tab w:val="right" w:pos="9638"/>
      </w:tabs>
      <w:rPr>
        <w:rFonts w:ascii="Verdana" w:hAnsi="Verdana"/>
        <w:noProof/>
        <w:sz w:val="16"/>
        <w:szCs w:val="16"/>
      </w:rPr>
    </w:pPr>
    <w:r>
      <w:rPr>
        <w:rFonts w:ascii="Verdana" w:hAnsi="Verdana"/>
        <w:noProof/>
        <w:sz w:val="16"/>
        <w:szCs w:val="16"/>
      </w:rPr>
      <w:t>V/Sten Christensen, Kildevej 15, Svejbæk, 8600 Silkeborg</w:t>
    </w:r>
  </w:p>
  <w:p w:rsidR="00820EB0" w:rsidRDefault="00820EB0" w:rsidP="00820EB0">
    <w:pPr>
      <w:pStyle w:val="Sidehoved"/>
    </w:pPr>
    <w:r>
      <w:rPr>
        <w:rFonts w:ascii="Tahoma" w:hAnsi="Tahoma" w:cs="Tahoma"/>
        <w:sz w:val="20"/>
        <w:szCs w:val="20"/>
      </w:rPr>
      <w:t>----------------------------------------------------------------------------------------------------------------------------</w:t>
    </w:r>
  </w:p>
  <w:p w:rsidR="00820EB0" w:rsidRDefault="00820EB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76"/>
    <w:rsid w:val="000D52C5"/>
    <w:rsid w:val="000F1A76"/>
    <w:rsid w:val="001A3490"/>
    <w:rsid w:val="00215FBE"/>
    <w:rsid w:val="002F47F7"/>
    <w:rsid w:val="0031095A"/>
    <w:rsid w:val="003B669F"/>
    <w:rsid w:val="00477A4A"/>
    <w:rsid w:val="004C4708"/>
    <w:rsid w:val="0056198C"/>
    <w:rsid w:val="006D514F"/>
    <w:rsid w:val="00796C35"/>
    <w:rsid w:val="007D1B6A"/>
    <w:rsid w:val="00820EB0"/>
    <w:rsid w:val="008A54D1"/>
    <w:rsid w:val="00911DC6"/>
    <w:rsid w:val="0094234A"/>
    <w:rsid w:val="009F3E45"/>
    <w:rsid w:val="00A02871"/>
    <w:rsid w:val="00AF2FED"/>
    <w:rsid w:val="00B21E76"/>
    <w:rsid w:val="00B248E8"/>
    <w:rsid w:val="00B45668"/>
    <w:rsid w:val="00BD7E7E"/>
    <w:rsid w:val="00C134BA"/>
    <w:rsid w:val="00CD187F"/>
    <w:rsid w:val="00CD6951"/>
    <w:rsid w:val="00ED0737"/>
    <w:rsid w:val="00F36F3F"/>
    <w:rsid w:val="00FA02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character" w:styleId="Hyperlink">
    <w:name w:val="Hyperlink"/>
    <w:basedOn w:val="Standardskrifttypeiafsnit"/>
    <w:semiHidden/>
    <w:rPr>
      <w:color w:val="0000FF"/>
      <w:u w:val="single"/>
    </w:rPr>
  </w:style>
  <w:style w:type="paragraph" w:styleId="E-mail-signatur">
    <w:name w:val="E-mail Signature"/>
    <w:basedOn w:val="Normal"/>
    <w:semiHidden/>
  </w:style>
  <w:style w:type="paragraph" w:styleId="Sidefod">
    <w:name w:val="footer"/>
    <w:basedOn w:val="Normal"/>
    <w:link w:val="SidefodTegn"/>
    <w:pPr>
      <w:tabs>
        <w:tab w:val="center" w:pos="4819"/>
        <w:tab w:val="right" w:pos="9638"/>
      </w:tabs>
    </w:pPr>
  </w:style>
  <w:style w:type="paragraph" w:styleId="Markeringsbobletekst">
    <w:name w:val="Balloon Text"/>
    <w:basedOn w:val="Normal"/>
    <w:link w:val="MarkeringsbobletekstTegn"/>
    <w:uiPriority w:val="99"/>
    <w:semiHidden/>
    <w:unhideWhenUsed/>
    <w:rsid w:val="00FA027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027F"/>
    <w:rPr>
      <w:rFonts w:ascii="Tahoma" w:hAnsi="Tahoma" w:cs="Tahoma"/>
      <w:sz w:val="16"/>
      <w:szCs w:val="16"/>
    </w:rPr>
  </w:style>
  <w:style w:type="character" w:customStyle="1" w:styleId="SidefodTegn">
    <w:name w:val="Sidefod Tegn"/>
    <w:basedOn w:val="Standardskrifttypeiafsnit"/>
    <w:link w:val="Sidefod"/>
    <w:rsid w:val="00820EB0"/>
    <w:rPr>
      <w:sz w:val="24"/>
      <w:szCs w:val="24"/>
    </w:rPr>
  </w:style>
  <w:style w:type="character" w:customStyle="1" w:styleId="SidehovedTegn">
    <w:name w:val="Sidehoved Tegn"/>
    <w:basedOn w:val="Standardskrifttypeiafsnit"/>
    <w:link w:val="Sidehoved"/>
    <w:uiPriority w:val="99"/>
    <w:rsid w:val="00820E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pPr>
      <w:tabs>
        <w:tab w:val="center" w:pos="4819"/>
        <w:tab w:val="right" w:pos="9638"/>
      </w:tabs>
    </w:pPr>
  </w:style>
  <w:style w:type="character" w:styleId="Hyperlink">
    <w:name w:val="Hyperlink"/>
    <w:basedOn w:val="Standardskrifttypeiafsnit"/>
    <w:semiHidden/>
    <w:rPr>
      <w:color w:val="0000FF"/>
      <w:u w:val="single"/>
    </w:rPr>
  </w:style>
  <w:style w:type="paragraph" w:styleId="E-mail-signatur">
    <w:name w:val="E-mail Signature"/>
    <w:basedOn w:val="Normal"/>
    <w:semiHidden/>
  </w:style>
  <w:style w:type="paragraph" w:styleId="Sidefod">
    <w:name w:val="footer"/>
    <w:basedOn w:val="Normal"/>
    <w:link w:val="SidefodTegn"/>
    <w:pPr>
      <w:tabs>
        <w:tab w:val="center" w:pos="4819"/>
        <w:tab w:val="right" w:pos="9638"/>
      </w:tabs>
    </w:pPr>
  </w:style>
  <w:style w:type="paragraph" w:styleId="Markeringsbobletekst">
    <w:name w:val="Balloon Text"/>
    <w:basedOn w:val="Normal"/>
    <w:link w:val="MarkeringsbobletekstTegn"/>
    <w:uiPriority w:val="99"/>
    <w:semiHidden/>
    <w:unhideWhenUsed/>
    <w:rsid w:val="00FA027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A027F"/>
    <w:rPr>
      <w:rFonts w:ascii="Tahoma" w:hAnsi="Tahoma" w:cs="Tahoma"/>
      <w:sz w:val="16"/>
      <w:szCs w:val="16"/>
    </w:rPr>
  </w:style>
  <w:style w:type="character" w:customStyle="1" w:styleId="SidefodTegn">
    <w:name w:val="Sidefod Tegn"/>
    <w:basedOn w:val="Standardskrifttypeiafsnit"/>
    <w:link w:val="Sidefod"/>
    <w:rsid w:val="00820EB0"/>
    <w:rPr>
      <w:sz w:val="24"/>
      <w:szCs w:val="24"/>
    </w:rPr>
  </w:style>
  <w:style w:type="character" w:customStyle="1" w:styleId="SidehovedTegn">
    <w:name w:val="Sidehoved Tegn"/>
    <w:basedOn w:val="Standardskrifttypeiafsnit"/>
    <w:link w:val="Sidehoved"/>
    <w:uiPriority w:val="99"/>
    <w:rsid w:val="00820E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324F-49FB-4633-8202-AB6AE4DE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249</Words>
  <Characters>1521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Advokat</vt:lpstr>
    </vt:vector>
  </TitlesOfParts>
  <Company>Advokatfirma</Company>
  <LinksUpToDate>false</LinksUpToDate>
  <CharactersWithSpaces>1767</CharactersWithSpaces>
  <SharedDoc>false</SharedDoc>
  <HLinks>
    <vt:vector size="12" baseType="variant">
      <vt:variant>
        <vt:i4>4587525</vt:i4>
      </vt:variant>
      <vt:variant>
        <vt:i4>3</vt:i4>
      </vt:variant>
      <vt:variant>
        <vt:i4>0</vt:i4>
      </vt:variant>
      <vt:variant>
        <vt:i4>5</vt:i4>
      </vt:variant>
      <vt:variant>
        <vt:lpwstr>https://www.certifikat.dk/export/sites/dk.certifikat.oc/da/soegning/</vt:lpwstr>
      </vt:variant>
      <vt:variant>
        <vt:lpwstr/>
      </vt:variant>
      <vt:variant>
        <vt:i4>524342</vt:i4>
      </vt:variant>
      <vt:variant>
        <vt:i4>0</vt:i4>
      </vt:variant>
      <vt:variant>
        <vt:i4>0</vt:i4>
      </vt:variant>
      <vt:variant>
        <vt:i4>5</vt:i4>
      </vt:variant>
      <vt:variant>
        <vt:lpwstr>mailto:stenc@fibermail.dk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Advokat</dc:title>
  <dc:creator>Sten</dc:creator>
  <cp:lastModifiedBy>Sten</cp:lastModifiedBy>
  <cp:revision>1</cp:revision>
  <cp:lastPrinted>1900-12-31T23:00:00Z</cp:lastPrinted>
  <dcterms:created xsi:type="dcterms:W3CDTF">2017-03-20T11:09:00Z</dcterms:created>
  <dcterms:modified xsi:type="dcterms:W3CDTF">2017-03-20T11:29:00Z</dcterms:modified>
</cp:coreProperties>
</file>